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79" w:rsidRDefault="00E24079" w:rsidP="00E240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079">
        <w:rPr>
          <w:rFonts w:ascii="Times New Roman" w:hAnsi="Times New Roman" w:cs="Times New Roman"/>
          <w:sz w:val="24"/>
          <w:szCs w:val="24"/>
        </w:rPr>
        <w:t>Расход средств от приносящей доход деятельности на 2019 год</w:t>
      </w:r>
    </w:p>
    <w:p w:rsidR="00D27165" w:rsidRDefault="00D27165" w:rsidP="00E240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01.01.2019года по 31.10.2018 года поступило 262 250,25 рублей, израсходовано 259535,42 рубля, остаток на 01.11.2019г. – 2714,83 рубля.</w:t>
      </w:r>
    </w:p>
    <w:p w:rsidR="00E24079" w:rsidRDefault="00E24079" w:rsidP="00E24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дверь металлическая на сумму20000,00 рублей,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средства бытовой химии  на сумму 7737,70 рублей,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ремонт кухонного оборудования на сумму 8000,00 рублей,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запчасти к системе пожарной сигнализации на сумму 2515,00 рублей,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поверка средств измерений на сумму 10067,11 рублей,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средства бытовой химии на сумму 7393,20 рублей,</w:t>
      </w:r>
    </w:p>
    <w:p w:rsidR="00E24079" w:rsidRPr="00395B6B" w:rsidRDefault="00E24079" w:rsidP="00E24079">
      <w:pPr>
        <w:rPr>
          <w:rFonts w:ascii="Times New Roman" w:hAnsi="Times New Roman" w:cs="Times New Roman"/>
          <w:sz w:val="24"/>
          <w:szCs w:val="24"/>
        </w:rPr>
      </w:pPr>
    </w:p>
    <w:p w:rsidR="00E24079" w:rsidRPr="00395B6B" w:rsidRDefault="00E24079" w:rsidP="00E24079">
      <w:pPr>
        <w:rPr>
          <w:rFonts w:ascii="Times New Roman" w:hAnsi="Times New Roman" w:cs="Times New Roman"/>
          <w:sz w:val="24"/>
          <w:szCs w:val="24"/>
        </w:rPr>
      </w:pPr>
      <w:r w:rsidRPr="00395B6B">
        <w:rPr>
          <w:rFonts w:ascii="Times New Roman" w:hAnsi="Times New Roman" w:cs="Times New Roman"/>
          <w:sz w:val="24"/>
          <w:szCs w:val="24"/>
        </w:rPr>
        <w:t>Май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запасные части к АПС на сумму 3950,50 рублей,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средства бытовой химии на сумму 5278,90 рублей.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средства бытовой химии на сумму 7281,88 рублей.</w:t>
      </w:r>
    </w:p>
    <w:p w:rsidR="00E24079" w:rsidRPr="00395B6B" w:rsidRDefault="00A203A5" w:rsidP="00E24079">
      <w:pPr>
        <w:rPr>
          <w:rFonts w:ascii="Times New Roman" w:hAnsi="Times New Roman" w:cs="Times New Roman"/>
          <w:sz w:val="24"/>
          <w:szCs w:val="24"/>
        </w:rPr>
      </w:pPr>
      <w:r w:rsidRPr="00395B6B">
        <w:rPr>
          <w:rFonts w:ascii="Times New Roman" w:hAnsi="Times New Roman" w:cs="Times New Roman"/>
          <w:sz w:val="24"/>
          <w:szCs w:val="24"/>
        </w:rPr>
        <w:t>Июнь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лампы светодиодные  на сумму 2520,00 рублей,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дверь металлическая на сумму 25720,00 рублей,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 xml:space="preserve">- услуги по подготовке и проверке знаний отв. лиц за </w:t>
      </w:r>
      <w:proofErr w:type="gramStart"/>
      <w:r w:rsidRPr="00395B6B">
        <w:rPr>
          <w:rStyle w:val="FontStyle11"/>
          <w:b w:val="0"/>
        </w:rPr>
        <w:t>тепловое</w:t>
      </w:r>
      <w:proofErr w:type="gramEnd"/>
      <w:r w:rsidRPr="00395B6B">
        <w:rPr>
          <w:rStyle w:val="FontStyle11"/>
          <w:b w:val="0"/>
        </w:rPr>
        <w:t xml:space="preserve"> </w:t>
      </w:r>
      <w:proofErr w:type="spellStart"/>
      <w:r w:rsidRPr="00395B6B">
        <w:rPr>
          <w:rStyle w:val="FontStyle11"/>
          <w:b w:val="0"/>
        </w:rPr>
        <w:t>оборуд</w:t>
      </w:r>
      <w:proofErr w:type="spellEnd"/>
      <w:r w:rsidRPr="00395B6B">
        <w:rPr>
          <w:rStyle w:val="FontStyle11"/>
          <w:b w:val="0"/>
        </w:rPr>
        <w:t>. на сумму 1500,00 рублей,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стройматериалы на сумму 14478,68 рублей,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материалы для текущей хозяйственной деятельности на сумму 2100,00 рублей,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утюг на сумму 2280,00 рублей,</w:t>
      </w:r>
    </w:p>
    <w:p w:rsidR="00A203A5" w:rsidRPr="00395B6B" w:rsidRDefault="00A203A5" w:rsidP="00E24079">
      <w:pPr>
        <w:rPr>
          <w:rFonts w:ascii="Times New Roman" w:hAnsi="Times New Roman" w:cs="Times New Roman"/>
          <w:sz w:val="24"/>
          <w:szCs w:val="24"/>
        </w:rPr>
      </w:pPr>
      <w:r w:rsidRPr="00395B6B">
        <w:rPr>
          <w:rFonts w:ascii="Times New Roman" w:hAnsi="Times New Roman" w:cs="Times New Roman"/>
          <w:sz w:val="24"/>
          <w:szCs w:val="24"/>
        </w:rPr>
        <w:t>Июль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материалы для текущей хозяйственной деятельности на сумму 114,00 рублей,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электросчетчик на сумму 5890,00 рублей,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стройматериалы на сумму 72 129,80 рублей,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накопитель US</w:t>
      </w:r>
      <w:r w:rsidRPr="00395B6B">
        <w:rPr>
          <w:rStyle w:val="FontStyle11"/>
          <w:b w:val="0"/>
          <w:lang w:val="en-US"/>
        </w:rPr>
        <w:t>B</w:t>
      </w:r>
      <w:r w:rsidRPr="00395B6B">
        <w:rPr>
          <w:rStyle w:val="FontStyle11"/>
          <w:b w:val="0"/>
        </w:rPr>
        <w:t xml:space="preserve"> на сумму 300,00 рублей,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картриджи на сумму 2800,00 рублей,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перчатки резиновые на сумму 380,00 рублей,</w:t>
      </w:r>
    </w:p>
    <w:p w:rsidR="00A203A5" w:rsidRPr="00395B6B" w:rsidRDefault="00A203A5" w:rsidP="00A203A5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строительные материалы на сумму 8580,90 рублей.</w:t>
      </w:r>
    </w:p>
    <w:p w:rsidR="00A203A5" w:rsidRPr="00395B6B" w:rsidRDefault="00395B6B" w:rsidP="00E24079">
      <w:pPr>
        <w:rPr>
          <w:rFonts w:ascii="Times New Roman" w:hAnsi="Times New Roman" w:cs="Times New Roman"/>
          <w:sz w:val="24"/>
          <w:szCs w:val="24"/>
        </w:rPr>
      </w:pPr>
      <w:r w:rsidRPr="00395B6B">
        <w:rPr>
          <w:rFonts w:ascii="Times New Roman" w:hAnsi="Times New Roman" w:cs="Times New Roman"/>
          <w:sz w:val="24"/>
          <w:szCs w:val="24"/>
        </w:rPr>
        <w:t>Август</w:t>
      </w:r>
    </w:p>
    <w:p w:rsidR="00395B6B" w:rsidRPr="00395B6B" w:rsidRDefault="00395B6B" w:rsidP="00395B6B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средства бытовой химии на сумму 8138,30 рублей,</w:t>
      </w:r>
    </w:p>
    <w:p w:rsidR="00395B6B" w:rsidRPr="00395B6B" w:rsidRDefault="00395B6B" w:rsidP="00395B6B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запасные части к АПС на сумму 6550,00 рублей,</w:t>
      </w:r>
    </w:p>
    <w:p w:rsidR="00395B6B" w:rsidRPr="00395B6B" w:rsidRDefault="00395B6B" w:rsidP="00395B6B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средства бытовой химии на сумму 1400,00 рублей,</w:t>
      </w:r>
    </w:p>
    <w:p w:rsidR="00395B6B" w:rsidRPr="00395B6B" w:rsidRDefault="00395B6B" w:rsidP="00E24079">
      <w:pPr>
        <w:rPr>
          <w:rFonts w:ascii="Times New Roman" w:hAnsi="Times New Roman" w:cs="Times New Roman"/>
          <w:sz w:val="24"/>
          <w:szCs w:val="24"/>
        </w:rPr>
      </w:pPr>
      <w:r w:rsidRPr="00395B6B">
        <w:rPr>
          <w:rFonts w:ascii="Times New Roman" w:hAnsi="Times New Roman" w:cs="Times New Roman"/>
          <w:sz w:val="24"/>
          <w:szCs w:val="24"/>
        </w:rPr>
        <w:t>Сентябрь</w:t>
      </w:r>
    </w:p>
    <w:p w:rsidR="00395B6B" w:rsidRPr="00395B6B" w:rsidRDefault="00395B6B" w:rsidP="00395B6B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средства бытовой химии на сумму 2361,25 рублей,</w:t>
      </w:r>
    </w:p>
    <w:p w:rsidR="00395B6B" w:rsidRPr="00395B6B" w:rsidRDefault="00395B6B" w:rsidP="00395B6B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зарядка и освидетельствование огнетушителей на сумму 1400,00 рублей,</w:t>
      </w:r>
    </w:p>
    <w:p w:rsidR="00395B6B" w:rsidRPr="00395B6B" w:rsidRDefault="00395B6B" w:rsidP="00395B6B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зарядка и освидетельствование огнетушителей на сумму 2090,00 рублей,</w:t>
      </w:r>
    </w:p>
    <w:p w:rsidR="00395B6B" w:rsidRPr="00395B6B" w:rsidRDefault="00395B6B" w:rsidP="00395B6B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lastRenderedPageBreak/>
        <w:t>- проведение технического освидетельствования установок оборудования пожарной сигнализации на сумму 4000,00 рублей,</w:t>
      </w:r>
    </w:p>
    <w:p w:rsidR="00395B6B" w:rsidRPr="00395B6B" w:rsidRDefault="00395B6B" w:rsidP="00395B6B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противоклещевая обработка территории на сумму 7000,00рублей,</w:t>
      </w:r>
    </w:p>
    <w:p w:rsidR="00395B6B" w:rsidRPr="00395B6B" w:rsidRDefault="00395B6B" w:rsidP="00395B6B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 xml:space="preserve">- услуги по повышению </w:t>
      </w:r>
      <w:proofErr w:type="spellStart"/>
      <w:r w:rsidRPr="00395B6B">
        <w:rPr>
          <w:rStyle w:val="FontStyle11"/>
          <w:b w:val="0"/>
        </w:rPr>
        <w:t>квалиф</w:t>
      </w:r>
      <w:proofErr w:type="spellEnd"/>
      <w:r w:rsidRPr="00395B6B">
        <w:rPr>
          <w:rStyle w:val="FontStyle11"/>
          <w:b w:val="0"/>
        </w:rPr>
        <w:t xml:space="preserve"> на сумму 2800,00 рублей.</w:t>
      </w:r>
    </w:p>
    <w:p w:rsidR="00395B6B" w:rsidRPr="00395B6B" w:rsidRDefault="00395B6B" w:rsidP="00E24079">
      <w:pPr>
        <w:rPr>
          <w:rFonts w:ascii="Times New Roman" w:hAnsi="Times New Roman" w:cs="Times New Roman"/>
          <w:sz w:val="24"/>
          <w:szCs w:val="24"/>
        </w:rPr>
      </w:pPr>
      <w:r w:rsidRPr="00395B6B">
        <w:rPr>
          <w:rFonts w:ascii="Times New Roman" w:hAnsi="Times New Roman" w:cs="Times New Roman"/>
          <w:sz w:val="24"/>
          <w:szCs w:val="24"/>
        </w:rPr>
        <w:t>Октябрь</w:t>
      </w:r>
    </w:p>
    <w:p w:rsidR="00395B6B" w:rsidRPr="00395B6B" w:rsidRDefault="00395B6B" w:rsidP="00395B6B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за замену тэна на духовке на сумму 2500,00 рублей,</w:t>
      </w:r>
    </w:p>
    <w:p w:rsidR="00395B6B" w:rsidRPr="00395B6B" w:rsidRDefault="00395B6B" w:rsidP="00395B6B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средства бытовой химии на сумму 9398,70рублей,</w:t>
      </w:r>
    </w:p>
    <w:p w:rsidR="00395B6B" w:rsidRPr="00395B6B" w:rsidRDefault="00395B6B" w:rsidP="00395B6B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395B6B">
        <w:rPr>
          <w:rStyle w:val="FontStyle11"/>
          <w:b w:val="0"/>
        </w:rPr>
        <w:t>- за дезинфицирующее средство на сумму 880,00 рублей.</w:t>
      </w:r>
    </w:p>
    <w:p w:rsidR="00395B6B" w:rsidRPr="00395B6B" w:rsidRDefault="00395B6B" w:rsidP="00E24079">
      <w:pPr>
        <w:rPr>
          <w:rFonts w:ascii="Times New Roman" w:hAnsi="Times New Roman" w:cs="Times New Roman"/>
          <w:sz w:val="24"/>
          <w:szCs w:val="24"/>
        </w:rPr>
      </w:pPr>
    </w:p>
    <w:sectPr w:rsidR="00395B6B" w:rsidRPr="00395B6B" w:rsidSect="00CB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4079"/>
    <w:rsid w:val="00395B6B"/>
    <w:rsid w:val="00A203A5"/>
    <w:rsid w:val="00A467E9"/>
    <w:rsid w:val="00CB5033"/>
    <w:rsid w:val="00D27165"/>
    <w:rsid w:val="00E2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4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24079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2019-11-05T23:49:00Z</dcterms:created>
  <dcterms:modified xsi:type="dcterms:W3CDTF">2019-11-06T07:28:00Z</dcterms:modified>
</cp:coreProperties>
</file>